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85E" w:rsidRDefault="00A2385E" w:rsidP="00AC23C9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Pr="00AC23C9" w:rsidRDefault="00432BBF" w:rsidP="00AC23C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AC23C9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AC23C9" w:rsidRDefault="00432BBF" w:rsidP="00AC23C9">
      <w:pPr>
        <w:suppressAutoHyphens/>
        <w:rPr>
          <w:rFonts w:ascii="Bookman Old Style" w:hAnsi="Bookman Old Style"/>
          <w:sz w:val="16"/>
          <w:szCs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F53B7C" w:rsidRPr="00AC23C9" w:rsidTr="00B2394A">
        <w:trPr>
          <w:trHeight w:val="283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F53B7C" w:rsidRPr="00AC23C9" w:rsidRDefault="00F53B7C" w:rsidP="00AC23C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AC23C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   Jefe de Área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F53B7C" w:rsidRPr="00AC23C9" w:rsidRDefault="00F53B7C" w:rsidP="00AC23C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AC23C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21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F53B7C" w:rsidRPr="00AC23C9" w:rsidRDefault="00F53B7C" w:rsidP="00AC23C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AC23C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J</w:t>
            </w:r>
          </w:p>
        </w:tc>
      </w:tr>
      <w:tr w:rsidR="00F53B7C" w:rsidRPr="00AC23C9" w:rsidTr="00B2394A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F53B7C" w:rsidRPr="00AC23C9" w:rsidRDefault="00F53B7C" w:rsidP="00AC23C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AC23C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</w:t>
            </w:r>
            <w:r w:rsidR="00CD2EB8" w:rsidRPr="00AC23C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Aseguramiento, Recaudación y Beneficios Económicos</w:t>
            </w:r>
          </w:p>
        </w:tc>
      </w:tr>
      <w:tr w:rsidR="00F53B7C" w:rsidRPr="00AC23C9" w:rsidTr="00B2394A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F53B7C" w:rsidRPr="00AC23C9" w:rsidRDefault="00F53B7C" w:rsidP="00AC23C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AC23C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Sucursal Administrativa</w:t>
            </w:r>
          </w:p>
        </w:tc>
      </w:tr>
    </w:tbl>
    <w:p w:rsidR="00432BBF" w:rsidRPr="00AC23C9" w:rsidRDefault="00432BBF" w:rsidP="00AC23C9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6"/>
          <w:szCs w:val="16"/>
        </w:rPr>
      </w:pPr>
    </w:p>
    <w:p w:rsidR="00432BBF" w:rsidRPr="00AC23C9" w:rsidRDefault="00432BBF" w:rsidP="00AC23C9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  <w:szCs w:val="16"/>
        </w:rPr>
      </w:pPr>
    </w:p>
    <w:p w:rsidR="00432BBF" w:rsidRPr="00AC23C9" w:rsidRDefault="00432BBF" w:rsidP="00AC23C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AC23C9">
        <w:rPr>
          <w:rFonts w:ascii="Bookman Old Style" w:hAnsi="Bookman Old Style" w:cs="Arial"/>
          <w:iCs/>
          <w:sz w:val="20"/>
        </w:rPr>
        <w:t>MISI</w:t>
      </w:r>
      <w:r w:rsidR="004128C7" w:rsidRPr="00AC23C9">
        <w:rPr>
          <w:rFonts w:ascii="Bookman Old Style" w:hAnsi="Bookman Old Style" w:cs="Arial"/>
          <w:iCs/>
          <w:sz w:val="20"/>
        </w:rPr>
        <w:t>Ó</w:t>
      </w:r>
      <w:r w:rsidRPr="00AC23C9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AC23C9" w:rsidRDefault="00432BBF" w:rsidP="00AC23C9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F53B7C" w:rsidRPr="00AC23C9" w:rsidRDefault="00F53B7C" w:rsidP="00AC23C9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 xml:space="preserve">Planificar, coordinar, dirigir y </w:t>
      </w:r>
      <w:r w:rsidR="00936140">
        <w:rPr>
          <w:rFonts w:ascii="Bookman Old Style" w:hAnsi="Bookman Old Style" w:cs="Arial"/>
          <w:i w:val="0"/>
          <w:iCs/>
          <w:sz w:val="20"/>
        </w:rPr>
        <w:t>supervisar</w:t>
      </w:r>
      <w:r w:rsidRPr="00AC23C9">
        <w:rPr>
          <w:rFonts w:ascii="Bookman Old Style" w:hAnsi="Bookman Old Style" w:cs="Arial"/>
          <w:i w:val="0"/>
          <w:iCs/>
          <w:sz w:val="20"/>
        </w:rPr>
        <w:t xml:space="preserve"> las actividades desarrolladas </w:t>
      </w:r>
      <w:r w:rsidR="00936140">
        <w:rPr>
          <w:rFonts w:ascii="Bookman Old Style" w:hAnsi="Bookman Old Style" w:cs="Arial"/>
          <w:i w:val="0"/>
          <w:iCs/>
          <w:sz w:val="20"/>
        </w:rPr>
        <w:t>para el procesamiento y emisión de planillas de cotizaciones</w:t>
      </w:r>
      <w:r w:rsidRPr="00AC23C9">
        <w:rPr>
          <w:rFonts w:ascii="Bookman Old Style" w:hAnsi="Bookman Old Style" w:cs="Arial"/>
          <w:i w:val="0"/>
          <w:iCs/>
          <w:sz w:val="20"/>
        </w:rPr>
        <w:t>,</w:t>
      </w:r>
      <w:r w:rsidR="00936140">
        <w:rPr>
          <w:rFonts w:ascii="Bookman Old Style" w:hAnsi="Bookman Old Style" w:cs="Arial"/>
          <w:i w:val="0"/>
          <w:iCs/>
          <w:sz w:val="20"/>
        </w:rPr>
        <w:t xml:space="preserve"> así como del registro adecuado de la información y al trámite de inspección </w:t>
      </w:r>
      <w:r w:rsidR="00B423C8">
        <w:rPr>
          <w:rFonts w:ascii="Bookman Old Style" w:hAnsi="Bookman Old Style" w:cs="Arial"/>
          <w:i w:val="0"/>
          <w:iCs/>
          <w:sz w:val="20"/>
        </w:rPr>
        <w:t>para</w:t>
      </w:r>
      <w:r w:rsidR="00936140">
        <w:rPr>
          <w:rFonts w:ascii="Bookman Old Style" w:hAnsi="Bookman Old Style" w:cs="Arial"/>
          <w:i w:val="0"/>
          <w:iCs/>
          <w:sz w:val="20"/>
        </w:rPr>
        <w:t xml:space="preserve"> inconsistencias detectadas en las mismas,</w:t>
      </w:r>
      <w:r w:rsidRPr="00AC23C9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36140">
        <w:rPr>
          <w:rFonts w:ascii="Bookman Old Style" w:hAnsi="Bookman Old Style" w:cs="Arial"/>
          <w:i w:val="0"/>
          <w:iCs/>
          <w:sz w:val="20"/>
        </w:rPr>
        <w:t>a fin ejecutar el proceso efectivamente y controlar los ingresos recaudados.</w:t>
      </w:r>
    </w:p>
    <w:p w:rsidR="00F53B7C" w:rsidRPr="00AC23C9" w:rsidRDefault="00F53B7C" w:rsidP="00AC23C9">
      <w:pPr>
        <w:suppressAutoHyphens/>
        <w:rPr>
          <w:rFonts w:ascii="Bookman Old Style" w:hAnsi="Bookman Old Style"/>
          <w:sz w:val="20"/>
        </w:rPr>
      </w:pPr>
    </w:p>
    <w:p w:rsidR="00432BBF" w:rsidRPr="00AC23C9" w:rsidRDefault="00432BBF" w:rsidP="00AC23C9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Pr="00AC23C9" w:rsidRDefault="00432BBF" w:rsidP="00AC23C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AC23C9">
        <w:rPr>
          <w:rFonts w:ascii="Bookman Old Style" w:hAnsi="Bookman Old Style" w:cs="Arial"/>
          <w:iCs/>
          <w:sz w:val="20"/>
        </w:rPr>
        <w:t>funciones DEL PUESTO</w:t>
      </w:r>
    </w:p>
    <w:p w:rsidR="00F53B7C" w:rsidRDefault="00F53B7C" w:rsidP="00AC23C9">
      <w:pPr>
        <w:suppressAutoHyphens/>
        <w:rPr>
          <w:rFonts w:ascii="Bookman Old Style" w:hAnsi="Bookman Old Style"/>
          <w:sz w:val="18"/>
        </w:rPr>
      </w:pPr>
    </w:p>
    <w:p w:rsidR="00EE3C0C" w:rsidRDefault="00EE3C0C" w:rsidP="00EE3C0C">
      <w:pPr>
        <w:suppressAutoHyphens/>
        <w:ind w:left="357"/>
        <w:rPr>
          <w:rFonts w:ascii="Bookman Old Style" w:hAnsi="Bookman Old Style" w:cs="Tahoma"/>
          <w:b/>
          <w:i w:val="0"/>
          <w:color w:val="000000"/>
          <w:sz w:val="20"/>
          <w:lang w:val="es-CL"/>
        </w:rPr>
      </w:pPr>
      <w:r>
        <w:rPr>
          <w:rFonts w:ascii="Bookman Old Style" w:hAnsi="Bookman Old Style" w:cs="Tahoma"/>
          <w:b/>
          <w:i w:val="0"/>
          <w:color w:val="000000"/>
          <w:sz w:val="20"/>
          <w:lang w:val="es-CL"/>
        </w:rPr>
        <w:t>Área de Cotizaciones</w:t>
      </w:r>
    </w:p>
    <w:p w:rsidR="00EE3C0C" w:rsidRPr="00AC23C9" w:rsidRDefault="00EE3C0C" w:rsidP="00AC23C9">
      <w:pPr>
        <w:suppressAutoHyphens/>
        <w:rPr>
          <w:rFonts w:ascii="Bookman Old Style" w:hAnsi="Bookman Old Style"/>
          <w:sz w:val="18"/>
        </w:rPr>
      </w:pPr>
    </w:p>
    <w:p w:rsidR="00F53B7C" w:rsidRPr="00AC23C9" w:rsidRDefault="00B2394A" w:rsidP="00AC23C9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Planificar, o</w:t>
      </w:r>
      <w:r w:rsidR="00742DC0">
        <w:rPr>
          <w:rFonts w:ascii="Bookman Old Style" w:hAnsi="Bookman Old Style" w:cs="Arial"/>
          <w:i w:val="0"/>
          <w:iCs/>
          <w:sz w:val="20"/>
        </w:rPr>
        <w:t xml:space="preserve">rganizar y dirigir </w:t>
      </w:r>
      <w:r w:rsidR="00F53B7C" w:rsidRPr="00AC23C9">
        <w:rPr>
          <w:rFonts w:ascii="Bookman Old Style" w:hAnsi="Bookman Old Style" w:cs="Arial"/>
          <w:i w:val="0"/>
          <w:iCs/>
          <w:sz w:val="20"/>
        </w:rPr>
        <w:t xml:space="preserve">las actividades desarrolladas por el personal; </w:t>
      </w:r>
      <w:r w:rsidR="00936140">
        <w:rPr>
          <w:rFonts w:ascii="Bookman Old Style" w:hAnsi="Bookman Old Style" w:cs="Arial"/>
          <w:i w:val="0"/>
          <w:iCs/>
          <w:sz w:val="20"/>
        </w:rPr>
        <w:t xml:space="preserve">en las etapas de recolección, procesamiento, control de calidad y distribución de planillas de cotizaciones, </w:t>
      </w:r>
      <w:r w:rsidR="00F53B7C" w:rsidRPr="00AC23C9">
        <w:rPr>
          <w:rFonts w:ascii="Bookman Old Style" w:hAnsi="Bookman Old Style" w:cs="Arial"/>
          <w:i w:val="0"/>
          <w:iCs/>
          <w:sz w:val="20"/>
        </w:rPr>
        <w:t>con la finalidad de lograr los objetivos propuestos.</w:t>
      </w:r>
    </w:p>
    <w:p w:rsidR="00F53B7C" w:rsidRPr="00F947C5" w:rsidRDefault="00F53B7C" w:rsidP="00AC23C9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F53B7C" w:rsidRPr="00AC23C9" w:rsidRDefault="00F53B7C" w:rsidP="00AC23C9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 xml:space="preserve">Dar seguimiento </w:t>
      </w:r>
      <w:r w:rsidR="00B2394A">
        <w:rPr>
          <w:rFonts w:ascii="Bookman Old Style" w:hAnsi="Bookman Old Style" w:cs="Arial"/>
          <w:i w:val="0"/>
          <w:iCs/>
          <w:sz w:val="20"/>
        </w:rPr>
        <w:t xml:space="preserve">periódico </w:t>
      </w:r>
      <w:r w:rsidRPr="00AC23C9">
        <w:rPr>
          <w:rFonts w:ascii="Bookman Old Style" w:hAnsi="Bookman Old Style" w:cs="Arial"/>
          <w:i w:val="0"/>
          <w:iCs/>
          <w:sz w:val="20"/>
        </w:rPr>
        <w:t xml:space="preserve">a los procedimientos </w:t>
      </w:r>
      <w:r w:rsidR="00B2394A">
        <w:rPr>
          <w:rFonts w:ascii="Bookman Old Style" w:hAnsi="Bookman Old Style" w:cs="Arial"/>
          <w:i w:val="0"/>
          <w:iCs/>
          <w:sz w:val="20"/>
        </w:rPr>
        <w:t xml:space="preserve">ejecutado para le emisión </w:t>
      </w:r>
      <w:r w:rsidRPr="00AC23C9">
        <w:rPr>
          <w:rFonts w:ascii="Bookman Old Style" w:hAnsi="Bookman Old Style" w:cs="Arial"/>
          <w:i w:val="0"/>
          <w:iCs/>
          <w:sz w:val="20"/>
        </w:rPr>
        <w:t xml:space="preserve">de las planillas </w:t>
      </w:r>
      <w:r w:rsidR="00B2394A">
        <w:rPr>
          <w:rFonts w:ascii="Bookman Old Style" w:hAnsi="Bookman Old Style" w:cs="Arial"/>
          <w:i w:val="0"/>
          <w:iCs/>
          <w:sz w:val="20"/>
        </w:rPr>
        <w:t>de cotizaciones</w:t>
      </w:r>
      <w:r w:rsidRPr="00AC23C9">
        <w:rPr>
          <w:rFonts w:ascii="Bookman Old Style" w:hAnsi="Bookman Old Style" w:cs="Arial"/>
          <w:i w:val="0"/>
          <w:iCs/>
          <w:sz w:val="20"/>
        </w:rPr>
        <w:t xml:space="preserve">; a fin de procurar que este se lleve a cabo de forma </w:t>
      </w:r>
      <w:r w:rsidR="00B2394A">
        <w:rPr>
          <w:rFonts w:ascii="Bookman Old Style" w:hAnsi="Bookman Old Style" w:cs="Arial"/>
          <w:i w:val="0"/>
          <w:iCs/>
          <w:sz w:val="20"/>
        </w:rPr>
        <w:t xml:space="preserve">completa, </w:t>
      </w:r>
      <w:r w:rsidRPr="00AC23C9">
        <w:rPr>
          <w:rFonts w:ascii="Bookman Old Style" w:hAnsi="Bookman Old Style" w:cs="Arial"/>
          <w:i w:val="0"/>
          <w:iCs/>
          <w:sz w:val="20"/>
        </w:rPr>
        <w:t>confiable y precisa.</w:t>
      </w:r>
    </w:p>
    <w:p w:rsidR="00F53B7C" w:rsidRPr="00F947C5" w:rsidRDefault="00F53B7C" w:rsidP="00AC23C9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F53B7C" w:rsidRPr="00AC23C9" w:rsidRDefault="00B2394A" w:rsidP="00AC23C9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Monitorear el </w:t>
      </w:r>
      <w:r w:rsidR="00F53B7C" w:rsidRPr="00AC23C9">
        <w:rPr>
          <w:rFonts w:ascii="Bookman Old Style" w:hAnsi="Bookman Old Style" w:cs="Arial"/>
          <w:i w:val="0"/>
          <w:iCs/>
          <w:sz w:val="20"/>
        </w:rPr>
        <w:t>seguimiento a todas aquellas planillas entregadas a patronos con información del mes anterior; con el objeto de evitar demoras en el proceso.</w:t>
      </w:r>
    </w:p>
    <w:p w:rsidR="00F53B7C" w:rsidRPr="00F947C5" w:rsidRDefault="00F53B7C" w:rsidP="00AC23C9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B2394A" w:rsidRPr="00AC23C9" w:rsidRDefault="00B2394A" w:rsidP="00B2394A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>Supervisar que la información que se procesa, se ingrese al sistema informático de forma completa y con la calidad requerida; con el propósito de que las bases de datos tengan información confiable y actualizada.</w:t>
      </w:r>
    </w:p>
    <w:p w:rsidR="00B2394A" w:rsidRPr="00F947C5" w:rsidRDefault="00B2394A" w:rsidP="00B2394A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B2394A" w:rsidRDefault="00B2394A" w:rsidP="00B2394A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>Controlar planillas que se refieren al área de Inspección, a fin de resolver problemas o inconsistencias detectadas (incorporación de personas de la tercera edad, aumento o disminución de salarios, baja de trabajadores, reporte de aprendices por tiempos prolongados, disminución de horas laborales, entre otros).</w:t>
      </w:r>
    </w:p>
    <w:p w:rsidR="00B2394A" w:rsidRDefault="00B2394A" w:rsidP="00F947C5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B2394A" w:rsidRPr="00AC23C9" w:rsidRDefault="00B2394A" w:rsidP="00B2394A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>Llevar control de las planillas y recibos que serán anuladas previa inspección y remitir a las oficinas administrativas centrales, los recibos anulados para su respectivo control.</w:t>
      </w:r>
    </w:p>
    <w:p w:rsidR="00B2394A" w:rsidRPr="00F947C5" w:rsidRDefault="00B2394A" w:rsidP="00B2394A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F53B7C" w:rsidRPr="00AC23C9" w:rsidRDefault="00F53B7C" w:rsidP="00AC23C9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>Llevar estadísticas de los servicios brindados y del seguimiento de los casos a través de Inspección; con la finalidad de que éstas sirvan de insumo para la toma de decisiones.</w:t>
      </w:r>
    </w:p>
    <w:p w:rsidR="00F53B7C" w:rsidRPr="00F947C5" w:rsidRDefault="00F53B7C" w:rsidP="00AC23C9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B2394A" w:rsidRPr="00AC23C9" w:rsidRDefault="00B2394A" w:rsidP="00B2394A">
      <w:pPr>
        <w:numPr>
          <w:ilvl w:val="0"/>
          <w:numId w:val="14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>Velar por el buen funcionamiento del sistema informático y otros involucrados en los procesos del área; a fin de que la información procesada se actualice correcta y oportunamente.</w:t>
      </w:r>
    </w:p>
    <w:p w:rsidR="00B2394A" w:rsidRPr="00F947C5" w:rsidRDefault="00B2394A" w:rsidP="00B2394A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B2394A" w:rsidRDefault="00B2394A" w:rsidP="00B2394A">
      <w:pPr>
        <w:numPr>
          <w:ilvl w:val="0"/>
          <w:numId w:val="14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>Coordinar con el área de Informática, las acciones y mejoras a los sistemas, a fin de procurar el adecuado funcionamiento y la solución oportuna a la problemática  presentada.</w:t>
      </w:r>
    </w:p>
    <w:p w:rsidR="00B2394A" w:rsidRDefault="00B2394A" w:rsidP="00F947C5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F947C5" w:rsidRDefault="00F947C5" w:rsidP="00F947C5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F947C5" w:rsidRDefault="00F947C5" w:rsidP="00F947C5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B2394A" w:rsidRDefault="00B2394A" w:rsidP="00B2394A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>Controlar que la información requerida por otras dependencias o instituciones, sea proporcionada de forma completa y conforme al requerimiento recibido.</w:t>
      </w:r>
    </w:p>
    <w:p w:rsidR="00A2385E" w:rsidRDefault="00A2385E" w:rsidP="00B2394A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F53B7C" w:rsidRDefault="00F53B7C" w:rsidP="00EE3C0C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>Revisar planes de trabajo del personal; para organizar el mismo conforme a las metas establecidas.</w:t>
      </w:r>
    </w:p>
    <w:p w:rsidR="00A2385E" w:rsidRPr="00EE3C0C" w:rsidRDefault="00A2385E" w:rsidP="00F947C5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F53B7C" w:rsidRPr="00AC23C9" w:rsidRDefault="00F53B7C" w:rsidP="00AC23C9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>Asistir a reuniones convocadas por la jefatura superior; a fin de participar en nuevos proyectos y aportar ideas que faciliten o mejoren el desarrollo de los mismos.</w:t>
      </w:r>
    </w:p>
    <w:p w:rsidR="00F53B7C" w:rsidRPr="00F947C5" w:rsidRDefault="00F53B7C" w:rsidP="00F947C5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F53B7C" w:rsidRPr="00AC23C9" w:rsidRDefault="00F53B7C" w:rsidP="00AC23C9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F53B7C" w:rsidRPr="00F947C5" w:rsidRDefault="00F53B7C" w:rsidP="00F947C5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F53B7C" w:rsidRPr="00AC23C9" w:rsidRDefault="00F53B7C" w:rsidP="00AC23C9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F53B7C" w:rsidRPr="00F947C5" w:rsidRDefault="00F53B7C" w:rsidP="00F947C5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F53B7C" w:rsidRPr="00AC23C9" w:rsidRDefault="00F53B7C" w:rsidP="00AC23C9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>Desarrollar y aplicar sistemas de control interno para la adecuada administración del trabajo de</w:t>
      </w:r>
      <w:r w:rsidR="00495BD8">
        <w:rPr>
          <w:rFonts w:ascii="Bookman Old Style" w:hAnsi="Bookman Old Style" w:cs="Arial"/>
          <w:i w:val="0"/>
          <w:iCs/>
          <w:sz w:val="20"/>
        </w:rPr>
        <w:t>l área.</w:t>
      </w:r>
      <w:r w:rsidRPr="00AC23C9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53B7C" w:rsidRPr="00F947C5" w:rsidRDefault="00F53B7C" w:rsidP="00F947C5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F53B7C" w:rsidRPr="00AC23C9" w:rsidRDefault="00F53B7C" w:rsidP="00AC23C9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>Mantener informado al personal de los nuevos procedimientos implementados para conocer, aplicar y hacer cumplir los procesos, normas y políticas de trabajo del ISSS.</w:t>
      </w:r>
    </w:p>
    <w:p w:rsidR="00F53B7C" w:rsidRPr="00AC23C9" w:rsidRDefault="00F53B7C" w:rsidP="00F947C5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F53B7C" w:rsidRPr="00AC23C9" w:rsidRDefault="00F53B7C" w:rsidP="00AC23C9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>Participar activamente en los proyectos de innovación de mejora continua y automatización de su área de trabajo.</w:t>
      </w:r>
    </w:p>
    <w:p w:rsidR="00F53B7C" w:rsidRPr="00F947C5" w:rsidRDefault="00F53B7C" w:rsidP="00F947C5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F53B7C" w:rsidRPr="00AC23C9" w:rsidRDefault="00F53B7C" w:rsidP="00AC23C9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F53B7C" w:rsidRPr="00F947C5" w:rsidRDefault="00F53B7C" w:rsidP="00F947C5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F53B7C" w:rsidRPr="00AC23C9" w:rsidRDefault="00F53B7C" w:rsidP="00AC23C9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 xml:space="preserve">Planificar y coordinar los proyectos asignados o definidos para el área, a través de la verificación de su ejecución y alcances obtenidos. </w:t>
      </w:r>
    </w:p>
    <w:p w:rsidR="00F53B7C" w:rsidRPr="00F947C5" w:rsidRDefault="00F53B7C" w:rsidP="00F947C5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F53B7C" w:rsidRPr="00AC23C9" w:rsidRDefault="00F53B7C" w:rsidP="00AC23C9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F53B7C" w:rsidRPr="00F947C5" w:rsidRDefault="00F53B7C" w:rsidP="00F947C5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F53B7C" w:rsidRPr="00AC23C9" w:rsidRDefault="00F53B7C" w:rsidP="00AC23C9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>Apoyar en lo técnico u operativo, ante contingentes como ausencia de personal u otros, con el fin de no afectar el desarrollo de las actividades del área.</w:t>
      </w:r>
    </w:p>
    <w:p w:rsidR="00F53B7C" w:rsidRPr="00F947C5" w:rsidRDefault="00F53B7C" w:rsidP="00F947C5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F53B7C" w:rsidRPr="00AC23C9" w:rsidRDefault="00F53B7C" w:rsidP="00AC23C9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F53B7C" w:rsidRPr="00F947C5" w:rsidRDefault="00F53B7C" w:rsidP="00F947C5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F53B7C" w:rsidRPr="00AC23C9" w:rsidRDefault="00F53B7C" w:rsidP="00AC23C9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>Apoyar el adiestramiento de personal nuevo y velar porque se cumpla el plan de inducción.</w:t>
      </w:r>
    </w:p>
    <w:p w:rsidR="00F53B7C" w:rsidRPr="00F947C5" w:rsidRDefault="00F53B7C" w:rsidP="00F947C5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F53B7C" w:rsidRPr="00AC23C9" w:rsidRDefault="00F53B7C" w:rsidP="00AC23C9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F53B7C" w:rsidRPr="00F947C5" w:rsidRDefault="00F53B7C" w:rsidP="00F947C5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F53B7C" w:rsidRPr="00AC23C9" w:rsidRDefault="00F53B7C" w:rsidP="00AC23C9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>Realizar otras actividades asignadas por la jefatura inmediata.</w:t>
      </w:r>
    </w:p>
    <w:p w:rsidR="00182270" w:rsidRDefault="00182270" w:rsidP="00F947C5">
      <w:pPr>
        <w:pStyle w:val="Prrafodelista"/>
        <w:rPr>
          <w:rFonts w:ascii="Bookman Old Style" w:hAnsi="Bookman Old Style" w:cs="Arial"/>
          <w:bCs/>
          <w:i w:val="0"/>
          <w:iCs/>
          <w:sz w:val="28"/>
          <w:szCs w:val="28"/>
        </w:rPr>
      </w:pPr>
    </w:p>
    <w:p w:rsidR="00F947C5" w:rsidRDefault="00F947C5" w:rsidP="00F947C5">
      <w:pPr>
        <w:pStyle w:val="Prrafodelista"/>
        <w:rPr>
          <w:rFonts w:ascii="Bookman Old Style" w:hAnsi="Bookman Old Style" w:cs="Arial"/>
          <w:bCs/>
          <w:i w:val="0"/>
          <w:iCs/>
          <w:sz w:val="28"/>
          <w:szCs w:val="28"/>
        </w:rPr>
      </w:pPr>
    </w:p>
    <w:p w:rsidR="00F947C5" w:rsidRDefault="00F947C5" w:rsidP="00F947C5">
      <w:pPr>
        <w:pStyle w:val="Prrafodelista"/>
        <w:rPr>
          <w:rFonts w:ascii="Bookman Old Style" w:hAnsi="Bookman Old Style" w:cs="Arial"/>
          <w:bCs/>
          <w:i w:val="0"/>
          <w:iCs/>
          <w:sz w:val="28"/>
          <w:szCs w:val="28"/>
        </w:rPr>
      </w:pPr>
    </w:p>
    <w:p w:rsidR="00F947C5" w:rsidRDefault="00F947C5" w:rsidP="00F947C5">
      <w:pPr>
        <w:pStyle w:val="Prrafodelista"/>
        <w:rPr>
          <w:rFonts w:ascii="Bookman Old Style" w:hAnsi="Bookman Old Style" w:cs="Arial"/>
          <w:bCs/>
          <w:i w:val="0"/>
          <w:iCs/>
          <w:sz w:val="28"/>
          <w:szCs w:val="28"/>
        </w:rPr>
      </w:pPr>
    </w:p>
    <w:p w:rsidR="003D7ADC" w:rsidRPr="00AC23C9" w:rsidRDefault="003D7ADC" w:rsidP="00AC23C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AC23C9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AC23C9" w:rsidRDefault="003D7ADC" w:rsidP="00AC23C9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60669" w:rsidRPr="00AC23C9" w:rsidRDefault="008D6D70" w:rsidP="00AC23C9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="00360669" w:rsidRPr="00AC23C9">
        <w:rPr>
          <w:rFonts w:ascii="Bookman Old Style" w:hAnsi="Bookman Old Style" w:cs="Arial"/>
          <w:i w:val="0"/>
          <w:iCs/>
          <w:spacing w:val="-3"/>
          <w:sz w:val="20"/>
        </w:rPr>
        <w:t xml:space="preserve"> mando en </w:t>
      </w:r>
      <w:r w:rsidR="007A049E">
        <w:rPr>
          <w:rFonts w:ascii="Bookman Old Style" w:hAnsi="Bookman Old Style" w:cs="Arial"/>
          <w:i w:val="0"/>
          <w:iCs/>
          <w:spacing w:val="-3"/>
          <w:sz w:val="20"/>
        </w:rPr>
        <w:t>el</w:t>
      </w:r>
      <w:r w:rsidR="00360669" w:rsidRPr="00AC23C9">
        <w:rPr>
          <w:rFonts w:ascii="Bookman Old Style" w:hAnsi="Bookman Old Style" w:cs="Arial"/>
          <w:i w:val="0"/>
          <w:iCs/>
          <w:spacing w:val="-3"/>
          <w:sz w:val="20"/>
        </w:rPr>
        <w:t xml:space="preserve"> siguiente puesto:</w:t>
      </w:r>
    </w:p>
    <w:p w:rsidR="001231A2" w:rsidRPr="00AC23C9" w:rsidRDefault="001231A2" w:rsidP="00AC23C9">
      <w:pPr>
        <w:pStyle w:val="Prrafodelista"/>
        <w:numPr>
          <w:ilvl w:val="0"/>
          <w:numId w:val="16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C23C9">
        <w:rPr>
          <w:rFonts w:ascii="Bookman Old Style" w:hAnsi="Bookman Old Style" w:cs="Arial"/>
          <w:i w:val="0"/>
          <w:iCs/>
          <w:spacing w:val="-3"/>
          <w:sz w:val="20"/>
        </w:rPr>
        <w:t>Colaborador de Aseguramiento, Recaudación y Beneficios Económicos III.</w:t>
      </w:r>
    </w:p>
    <w:p w:rsidR="00A2385E" w:rsidRPr="00AC23C9" w:rsidRDefault="00A2385E" w:rsidP="00EE3C0C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8"/>
          <w:szCs w:val="28"/>
        </w:rPr>
      </w:pPr>
    </w:p>
    <w:p w:rsidR="003D7ADC" w:rsidRPr="00AC23C9" w:rsidRDefault="003D7ADC" w:rsidP="00AC23C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AC23C9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AC23C9" w:rsidRDefault="003D7ADC" w:rsidP="00AC23C9">
      <w:pPr>
        <w:suppressAutoHyphens/>
        <w:rPr>
          <w:rFonts w:ascii="Bookman Old Style" w:hAnsi="Bookman Old Style"/>
          <w:sz w:val="14"/>
        </w:rPr>
      </w:pPr>
    </w:p>
    <w:p w:rsidR="003D7ADC" w:rsidRPr="00AC23C9" w:rsidRDefault="003D7ADC" w:rsidP="00F10C19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745E9E" w:rsidRPr="00AC23C9" w:rsidRDefault="001231A2" w:rsidP="00F10C19">
      <w:pPr>
        <w:pStyle w:val="Prrafodelista"/>
        <w:numPr>
          <w:ilvl w:val="0"/>
          <w:numId w:val="12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 xml:space="preserve">Coordinación efectiva en el proceso para la </w:t>
      </w:r>
      <w:r w:rsidR="006509C7">
        <w:rPr>
          <w:rFonts w:ascii="Bookman Old Style" w:hAnsi="Bookman Old Style" w:cs="Arial"/>
          <w:i w:val="0"/>
          <w:iCs/>
          <w:sz w:val="20"/>
        </w:rPr>
        <w:t>emisión</w:t>
      </w:r>
      <w:r w:rsidRPr="00AC23C9">
        <w:rPr>
          <w:rFonts w:ascii="Bookman Old Style" w:hAnsi="Bookman Old Style" w:cs="Arial"/>
          <w:i w:val="0"/>
          <w:iCs/>
          <w:sz w:val="20"/>
        </w:rPr>
        <w:t xml:space="preserve"> de planilla</w:t>
      </w:r>
      <w:r w:rsidR="006509C7">
        <w:rPr>
          <w:rFonts w:ascii="Bookman Old Style" w:hAnsi="Bookman Old Style" w:cs="Arial"/>
          <w:i w:val="0"/>
          <w:iCs/>
          <w:sz w:val="20"/>
        </w:rPr>
        <w:t>s</w:t>
      </w:r>
      <w:r w:rsidRPr="00AC23C9">
        <w:rPr>
          <w:rFonts w:ascii="Bookman Old Style" w:hAnsi="Bookman Old Style" w:cs="Arial"/>
          <w:i w:val="0"/>
          <w:iCs/>
          <w:sz w:val="20"/>
        </w:rPr>
        <w:t xml:space="preserve"> de cotizaciones.</w:t>
      </w:r>
    </w:p>
    <w:p w:rsidR="002633B9" w:rsidRPr="00AC23C9" w:rsidRDefault="002633B9" w:rsidP="00F10C19">
      <w:pPr>
        <w:pStyle w:val="Prrafodelista"/>
        <w:numPr>
          <w:ilvl w:val="0"/>
          <w:numId w:val="12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 xml:space="preserve">Gestión y </w:t>
      </w:r>
      <w:r w:rsidR="004667B3" w:rsidRPr="00AC23C9">
        <w:rPr>
          <w:rFonts w:ascii="Bookman Old Style" w:hAnsi="Bookman Old Style" w:cs="Arial"/>
          <w:i w:val="0"/>
          <w:iCs/>
          <w:sz w:val="20"/>
        </w:rPr>
        <w:t>a</w:t>
      </w:r>
      <w:r w:rsidRPr="00AC23C9">
        <w:rPr>
          <w:rFonts w:ascii="Bookman Old Style" w:hAnsi="Bookman Old Style" w:cs="Arial"/>
          <w:i w:val="0"/>
          <w:iCs/>
          <w:sz w:val="20"/>
        </w:rPr>
        <w:t>dministración eficiente de los recursos del área</w:t>
      </w:r>
      <w:r w:rsidR="00B2394A">
        <w:rPr>
          <w:rFonts w:ascii="Bookman Old Style" w:hAnsi="Bookman Old Style" w:cs="Arial"/>
          <w:i w:val="0"/>
          <w:iCs/>
          <w:sz w:val="20"/>
        </w:rPr>
        <w:t>.</w:t>
      </w:r>
    </w:p>
    <w:p w:rsidR="004115A7" w:rsidRDefault="004115A7" w:rsidP="00AC23C9">
      <w:pPr>
        <w:suppressAutoHyphens/>
        <w:spacing w:line="276" w:lineRule="auto"/>
        <w:rPr>
          <w:rFonts w:ascii="Bookman Old Style" w:hAnsi="Bookman Old Style" w:cs="Arial"/>
          <w:i w:val="0"/>
          <w:iCs/>
          <w:sz w:val="14"/>
        </w:rPr>
      </w:pPr>
    </w:p>
    <w:p w:rsidR="00F10C19" w:rsidRPr="00AC23C9" w:rsidRDefault="00F10C19" w:rsidP="00AC23C9">
      <w:pPr>
        <w:suppressAutoHyphens/>
        <w:spacing w:line="276" w:lineRule="auto"/>
        <w:rPr>
          <w:rFonts w:ascii="Bookman Old Style" w:hAnsi="Bookman Old Style" w:cs="Arial"/>
          <w:i w:val="0"/>
          <w:iCs/>
          <w:sz w:val="14"/>
        </w:rPr>
      </w:pPr>
    </w:p>
    <w:p w:rsidR="003D7ADC" w:rsidRPr="00AC23C9" w:rsidRDefault="003D7ADC" w:rsidP="00F10C19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BE234F" w:rsidRPr="00AC23C9" w:rsidRDefault="00BE234F" w:rsidP="00F10C19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>Normas Técnicas de Control Interno</w:t>
      </w:r>
      <w:r w:rsidR="003B20F2">
        <w:rPr>
          <w:rFonts w:ascii="Bookman Old Style" w:hAnsi="Bookman Old Style" w:cs="Arial"/>
          <w:i w:val="0"/>
          <w:iCs/>
          <w:sz w:val="20"/>
        </w:rPr>
        <w:t>.</w:t>
      </w:r>
      <w:r w:rsidRPr="00AC23C9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BE234F" w:rsidRDefault="00BE234F" w:rsidP="00F10C19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>Contrato Colectivo de Trabajo.</w:t>
      </w:r>
    </w:p>
    <w:p w:rsidR="00BE234F" w:rsidRDefault="00BE234F" w:rsidP="00F10C19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BE234F" w:rsidRPr="00AC23C9" w:rsidRDefault="00BE234F" w:rsidP="00F10C19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BE234F" w:rsidRPr="00AC23C9" w:rsidRDefault="00BE234F" w:rsidP="00F10C19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>Ley y Reglamento</w:t>
      </w:r>
      <w:r w:rsidR="003B20F2">
        <w:rPr>
          <w:rFonts w:ascii="Bookman Old Style" w:hAnsi="Bookman Old Style" w:cs="Arial"/>
          <w:i w:val="0"/>
          <w:iCs/>
          <w:sz w:val="20"/>
        </w:rPr>
        <w:t>s</w:t>
      </w:r>
      <w:r w:rsidRPr="00AC23C9"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1231A2" w:rsidRPr="00AC23C9" w:rsidRDefault="001231A2" w:rsidP="00F10C19">
      <w:pPr>
        <w:pStyle w:val="Prrafodelista"/>
        <w:numPr>
          <w:ilvl w:val="0"/>
          <w:numId w:val="1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>Código de Trabajo.</w:t>
      </w:r>
    </w:p>
    <w:p w:rsidR="00182270" w:rsidRDefault="00182270" w:rsidP="00AC23C9">
      <w:pPr>
        <w:pStyle w:val="Prrafodelista"/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16"/>
        </w:rPr>
      </w:pPr>
    </w:p>
    <w:p w:rsidR="00F10C19" w:rsidRDefault="00F10C19" w:rsidP="00AC23C9">
      <w:pPr>
        <w:pStyle w:val="Prrafodelista"/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16"/>
        </w:rPr>
      </w:pPr>
    </w:p>
    <w:p w:rsidR="003D7ADC" w:rsidRPr="00AC23C9" w:rsidRDefault="003D7ADC" w:rsidP="00AC23C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AC23C9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AC23C9" w:rsidRDefault="003D7ADC" w:rsidP="00AC23C9">
      <w:pPr>
        <w:suppressAutoHyphens/>
        <w:jc w:val="both"/>
        <w:rPr>
          <w:rFonts w:ascii="Bookman Old Style" w:hAnsi="Bookman Old Style" w:cs="Tahoma"/>
          <w:color w:val="000000"/>
          <w:sz w:val="16"/>
          <w:szCs w:val="22"/>
          <w:lang w:val="es-ES"/>
        </w:rPr>
      </w:pPr>
    </w:p>
    <w:p w:rsidR="003D7ADC" w:rsidRPr="00AC23C9" w:rsidRDefault="003D7ADC" w:rsidP="00F10C19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2F003F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AC23C9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3D7ADC" w:rsidRPr="00AC23C9" w:rsidRDefault="003D7ADC" w:rsidP="00F10C19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3D7ADC" w:rsidRPr="00AC23C9" w:rsidRDefault="003D7ADC" w:rsidP="00F10C19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AC23C9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5B48C7">
        <w:rPr>
          <w:rFonts w:ascii="Bookman Old Style" w:hAnsi="Bookman Old Style" w:cs="Arial"/>
          <w:i w:val="0"/>
          <w:iCs/>
          <w:sz w:val="20"/>
        </w:rPr>
        <w:t>Registro y archivo contable.</w:t>
      </w:r>
    </w:p>
    <w:p w:rsidR="003D7ADC" w:rsidRPr="00AC23C9" w:rsidRDefault="003D7ADC" w:rsidP="00F10C19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182270" w:rsidRPr="00AC23C9">
        <w:rPr>
          <w:rFonts w:ascii="Bookman Old Style" w:hAnsi="Bookman Old Style" w:cs="Arial"/>
          <w:i w:val="0"/>
          <w:iCs/>
          <w:sz w:val="20"/>
        </w:rPr>
        <w:t>Ninguna</w:t>
      </w:r>
      <w:r w:rsidRPr="00AC23C9">
        <w:rPr>
          <w:rFonts w:ascii="Bookman Old Style" w:hAnsi="Bookman Old Style" w:cs="Arial"/>
          <w:i w:val="0"/>
          <w:iCs/>
          <w:sz w:val="20"/>
        </w:rPr>
        <w:t>.</w:t>
      </w:r>
    </w:p>
    <w:p w:rsidR="002F003F" w:rsidRDefault="002F003F" w:rsidP="00F10C19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B2394A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D7ADC" w:rsidRDefault="003D7ADC" w:rsidP="00AC23C9">
      <w:pPr>
        <w:suppressAutoHyphens/>
        <w:rPr>
          <w:rFonts w:ascii="Bookman Old Style" w:hAnsi="Bookman Old Style"/>
          <w:sz w:val="20"/>
        </w:rPr>
      </w:pPr>
    </w:p>
    <w:p w:rsidR="00F10C19" w:rsidRDefault="00F10C19" w:rsidP="00AC23C9">
      <w:pPr>
        <w:suppressAutoHyphens/>
        <w:rPr>
          <w:rFonts w:ascii="Bookman Old Style" w:hAnsi="Bookman Old Style"/>
          <w:sz w:val="20"/>
        </w:rPr>
      </w:pPr>
    </w:p>
    <w:p w:rsidR="003D7ADC" w:rsidRPr="00AC23C9" w:rsidRDefault="003D7ADC" w:rsidP="00AC23C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C23C9">
        <w:rPr>
          <w:rFonts w:ascii="Bookman Old Style" w:hAnsi="Bookman Old Style" w:cs="Arial"/>
          <w:iCs/>
          <w:sz w:val="20"/>
        </w:rPr>
        <w:t>PERFIL DE CONtratación</w:t>
      </w:r>
    </w:p>
    <w:p w:rsidR="003D7ADC" w:rsidRDefault="003D7ADC" w:rsidP="00AC23C9">
      <w:pPr>
        <w:suppressAutoHyphens/>
        <w:rPr>
          <w:rFonts w:ascii="Bookman Old Style" w:hAnsi="Bookman Old Style" w:cs="Arial"/>
          <w:iCs/>
          <w:sz w:val="16"/>
        </w:rPr>
      </w:pPr>
    </w:p>
    <w:p w:rsidR="00F10C19" w:rsidRPr="00AC23C9" w:rsidRDefault="00F10C19" w:rsidP="00AC23C9">
      <w:pPr>
        <w:suppressAutoHyphens/>
        <w:rPr>
          <w:rFonts w:ascii="Bookman Old Style" w:hAnsi="Bookman Old Style" w:cs="Arial"/>
          <w:iCs/>
          <w:sz w:val="16"/>
        </w:rPr>
      </w:pPr>
    </w:p>
    <w:p w:rsidR="003D7ADC" w:rsidRPr="00AC23C9" w:rsidRDefault="003D7ADC" w:rsidP="00AC23C9">
      <w:pPr>
        <w:numPr>
          <w:ilvl w:val="0"/>
          <w:numId w:val="8"/>
        </w:numPr>
        <w:tabs>
          <w:tab w:val="clear" w:pos="720"/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>Grado Académico:</w:t>
      </w:r>
      <w:r w:rsidR="00745E9E" w:rsidRPr="00AC23C9">
        <w:rPr>
          <w:rFonts w:ascii="Bookman Old Style" w:hAnsi="Bookman Old Style" w:cs="Arial"/>
          <w:i w:val="0"/>
          <w:iCs/>
          <w:sz w:val="20"/>
        </w:rPr>
        <w:t xml:space="preserve"> </w:t>
      </w:r>
      <w:r w:rsidR="007F0BBE" w:rsidRPr="00AC23C9">
        <w:rPr>
          <w:rFonts w:ascii="Bookman Old Style" w:hAnsi="Bookman Old Style" w:cs="Arial"/>
          <w:i w:val="0"/>
          <w:iCs/>
          <w:sz w:val="20"/>
        </w:rPr>
        <w:t>Graduado Universitario.</w:t>
      </w:r>
    </w:p>
    <w:p w:rsidR="00182270" w:rsidRPr="002F003F" w:rsidRDefault="00182270" w:rsidP="00AC23C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82270" w:rsidRPr="00AC23C9" w:rsidRDefault="003D7ADC" w:rsidP="00AC23C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1231A2" w:rsidRPr="00AC23C9">
        <w:rPr>
          <w:rFonts w:ascii="Bookman Old Style" w:hAnsi="Bookman Old Style" w:cs="Arial"/>
          <w:i w:val="0"/>
          <w:iCs/>
          <w:sz w:val="20"/>
        </w:rPr>
        <w:t>Industrial, Administración de Empresas, Contaduría Pública, Economía o Ciencias de la Computación.</w:t>
      </w:r>
    </w:p>
    <w:p w:rsidR="007F0BBE" w:rsidRPr="002F003F" w:rsidRDefault="007F0BBE" w:rsidP="00AC23C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AC23C9" w:rsidRDefault="003D7ADC" w:rsidP="00AC23C9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2F003F" w:rsidRDefault="003D7ADC" w:rsidP="00AC23C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82270" w:rsidRPr="00AC23C9" w:rsidRDefault="003D7ADC" w:rsidP="00AC23C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D00066">
        <w:rPr>
          <w:rFonts w:ascii="Bookman Old Style" w:hAnsi="Bookman Old Style" w:cs="Arial"/>
          <w:i w:val="0"/>
          <w:iCs/>
          <w:sz w:val="20"/>
        </w:rPr>
        <w:t>Ninguno.</w:t>
      </w:r>
    </w:p>
    <w:p w:rsidR="003D7ADC" w:rsidRPr="002F003F" w:rsidRDefault="003D7ADC" w:rsidP="00AC23C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7F0BBE" w:rsidRPr="00A8064B" w:rsidRDefault="003D7ADC" w:rsidP="00A8064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84296F">
        <w:rPr>
          <w:rFonts w:ascii="Bookman Old Style" w:hAnsi="Bookman Old Style" w:cs="Arial"/>
          <w:i w:val="0"/>
          <w:iCs/>
          <w:sz w:val="20"/>
        </w:rPr>
        <w:t>Ninguno</w:t>
      </w:r>
      <w:r w:rsidR="00D00066" w:rsidRPr="00A8064B">
        <w:rPr>
          <w:rFonts w:ascii="Bookman Old Style" w:hAnsi="Bookman Old Style" w:cs="Arial"/>
          <w:i w:val="0"/>
          <w:iCs/>
          <w:sz w:val="20"/>
        </w:rPr>
        <w:t>.</w:t>
      </w:r>
    </w:p>
    <w:p w:rsidR="007F0BBE" w:rsidRPr="002F003F" w:rsidRDefault="007F0BBE" w:rsidP="00AC23C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AC23C9" w:rsidRDefault="003D7ADC" w:rsidP="00AC23C9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D7ADC" w:rsidRPr="002F003F" w:rsidRDefault="003D7ADC" w:rsidP="00AC23C9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AC23C9" w:rsidRDefault="003D7ADC" w:rsidP="00AC23C9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182270" w:rsidRPr="00AC23C9">
        <w:rPr>
          <w:rFonts w:ascii="Bookman Old Style" w:hAnsi="Bookman Old Style" w:cs="Arial"/>
          <w:i w:val="0"/>
          <w:iCs/>
          <w:sz w:val="20"/>
        </w:rPr>
        <w:t>Dos</w:t>
      </w:r>
      <w:r w:rsidR="00344508" w:rsidRPr="00AC23C9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182270" w:rsidRPr="00AC23C9">
        <w:rPr>
          <w:rFonts w:ascii="Bookman Old Style" w:hAnsi="Bookman Old Style" w:cs="Arial"/>
          <w:i w:val="0"/>
          <w:iCs/>
          <w:sz w:val="20"/>
        </w:rPr>
        <w:t>s</w:t>
      </w:r>
      <w:r w:rsidR="004E650F">
        <w:rPr>
          <w:rFonts w:ascii="Bookman Old Style" w:hAnsi="Bookman Old Style" w:cs="Arial"/>
          <w:i w:val="0"/>
          <w:iCs/>
          <w:sz w:val="20"/>
        </w:rPr>
        <w:t>,</w:t>
      </w:r>
      <w:r w:rsidR="00CE233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D23BC">
        <w:rPr>
          <w:rFonts w:ascii="Bookman Old Style" w:hAnsi="Bookman Old Style" w:cs="Arial"/>
          <w:i w:val="0"/>
          <w:iCs/>
          <w:sz w:val="20"/>
        </w:rPr>
        <w:t xml:space="preserve">preferentemente en </w:t>
      </w:r>
      <w:r w:rsidR="001231A2" w:rsidRPr="00AC23C9">
        <w:rPr>
          <w:rFonts w:ascii="Bookman Old Style" w:hAnsi="Bookman Old Style" w:cs="Arial"/>
          <w:i w:val="0"/>
          <w:iCs/>
          <w:sz w:val="20"/>
        </w:rPr>
        <w:t>puestos administrativos</w:t>
      </w:r>
      <w:r w:rsidR="00FD23BC">
        <w:rPr>
          <w:rFonts w:ascii="Bookman Old Style" w:hAnsi="Bookman Old Style" w:cs="Arial"/>
          <w:i w:val="0"/>
          <w:iCs/>
          <w:sz w:val="20"/>
        </w:rPr>
        <w:t xml:space="preserve"> o de </w:t>
      </w:r>
      <w:r w:rsidR="001231A2" w:rsidRPr="00AC23C9">
        <w:rPr>
          <w:rFonts w:ascii="Bookman Old Style" w:hAnsi="Bookman Old Style" w:cs="Arial"/>
          <w:i w:val="0"/>
          <w:iCs/>
          <w:sz w:val="20"/>
        </w:rPr>
        <w:t>su</w:t>
      </w:r>
      <w:r w:rsidR="00FD23BC">
        <w:rPr>
          <w:rFonts w:ascii="Bookman Old Style" w:hAnsi="Bookman Old Style" w:cs="Arial"/>
          <w:i w:val="0"/>
          <w:iCs/>
          <w:sz w:val="20"/>
        </w:rPr>
        <w:t>pervisión de personal</w:t>
      </w:r>
      <w:r w:rsidR="00182270" w:rsidRPr="00AC23C9">
        <w:rPr>
          <w:rFonts w:ascii="Bookman Old Style" w:hAnsi="Bookman Old Style" w:cs="Arial"/>
          <w:i w:val="0"/>
          <w:iCs/>
          <w:sz w:val="20"/>
          <w:lang w:val="es-SV"/>
        </w:rPr>
        <w:t>.</w:t>
      </w:r>
    </w:p>
    <w:p w:rsidR="003D7ADC" w:rsidRDefault="003D7ADC" w:rsidP="00AC23C9">
      <w:pPr>
        <w:pStyle w:val="Prrafodelista"/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</w:p>
    <w:p w:rsidR="00F10C19" w:rsidRDefault="00F10C19" w:rsidP="00AC23C9">
      <w:pPr>
        <w:pStyle w:val="Prrafodelista"/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</w:p>
    <w:p w:rsidR="00F10C19" w:rsidRPr="002F003F" w:rsidRDefault="00F10C19" w:rsidP="00AC23C9">
      <w:pPr>
        <w:pStyle w:val="Prrafodelista"/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</w:p>
    <w:p w:rsidR="003D7ADC" w:rsidRPr="00AC23C9" w:rsidRDefault="003D7ADC" w:rsidP="00F10C19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i w:val="0"/>
          <w:iCs/>
          <w:sz w:val="20"/>
        </w:rPr>
        <w:t>Competencias:</w:t>
      </w:r>
    </w:p>
    <w:p w:rsidR="00470121" w:rsidRPr="00E02D40" w:rsidRDefault="00470121" w:rsidP="00F10C19">
      <w:pPr>
        <w:pStyle w:val="Prrafodelista"/>
        <w:numPr>
          <w:ilvl w:val="0"/>
          <w:numId w:val="23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Integridad.</w:t>
      </w:r>
    </w:p>
    <w:p w:rsidR="00470121" w:rsidRPr="00E02D40" w:rsidRDefault="00470121" w:rsidP="00F10C19">
      <w:pPr>
        <w:pStyle w:val="Prrafodelista"/>
        <w:numPr>
          <w:ilvl w:val="0"/>
          <w:numId w:val="23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Responsabilidad</w:t>
      </w:r>
    </w:p>
    <w:p w:rsidR="00470121" w:rsidRPr="00E02D40" w:rsidRDefault="00470121" w:rsidP="00F10C19">
      <w:pPr>
        <w:pStyle w:val="Prrafodelista"/>
        <w:numPr>
          <w:ilvl w:val="0"/>
          <w:numId w:val="23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470121" w:rsidRPr="00E02D40" w:rsidRDefault="00470121" w:rsidP="00F10C19">
      <w:pPr>
        <w:pStyle w:val="Prrafodelista"/>
        <w:numPr>
          <w:ilvl w:val="0"/>
          <w:numId w:val="23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Autocontrol.</w:t>
      </w:r>
    </w:p>
    <w:p w:rsidR="00470121" w:rsidRPr="00E02D40" w:rsidRDefault="00470121" w:rsidP="00F10C19">
      <w:pPr>
        <w:pStyle w:val="Prrafodelista"/>
        <w:numPr>
          <w:ilvl w:val="0"/>
          <w:numId w:val="23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Capacidad de Decisión.</w:t>
      </w:r>
    </w:p>
    <w:p w:rsidR="00470121" w:rsidRPr="00E02D40" w:rsidRDefault="00470121" w:rsidP="00F10C19">
      <w:pPr>
        <w:pStyle w:val="Prrafodelista"/>
        <w:numPr>
          <w:ilvl w:val="0"/>
          <w:numId w:val="23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Delegación.</w:t>
      </w:r>
    </w:p>
    <w:p w:rsidR="00470121" w:rsidRPr="00E02D40" w:rsidRDefault="00470121" w:rsidP="00F10C19">
      <w:pPr>
        <w:pStyle w:val="Prrafodelista"/>
        <w:numPr>
          <w:ilvl w:val="0"/>
          <w:numId w:val="23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 xml:space="preserve">Guía y Supervisión. </w:t>
      </w:r>
    </w:p>
    <w:p w:rsidR="00470121" w:rsidRPr="00E02D40" w:rsidRDefault="00470121" w:rsidP="00F10C19">
      <w:pPr>
        <w:pStyle w:val="Prrafodelista"/>
        <w:numPr>
          <w:ilvl w:val="0"/>
          <w:numId w:val="23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 xml:space="preserve">Habilidad de Comunicación. </w:t>
      </w:r>
    </w:p>
    <w:p w:rsidR="00470121" w:rsidRPr="00E02D40" w:rsidRDefault="00470121" w:rsidP="00F10C19">
      <w:pPr>
        <w:pStyle w:val="Prrafodelista"/>
        <w:numPr>
          <w:ilvl w:val="0"/>
          <w:numId w:val="23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Manejo de Personal.</w:t>
      </w:r>
    </w:p>
    <w:p w:rsidR="00470121" w:rsidRPr="00E02D40" w:rsidRDefault="00470121" w:rsidP="00F10C19">
      <w:pPr>
        <w:pStyle w:val="Prrafodelista"/>
        <w:numPr>
          <w:ilvl w:val="0"/>
          <w:numId w:val="23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Orientación a Resultados.</w:t>
      </w:r>
    </w:p>
    <w:p w:rsidR="00470121" w:rsidRPr="00E02D40" w:rsidRDefault="00470121" w:rsidP="00F10C19">
      <w:pPr>
        <w:pStyle w:val="Prrafodelista"/>
        <w:numPr>
          <w:ilvl w:val="0"/>
          <w:numId w:val="2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Resolución de Problemas.</w:t>
      </w:r>
    </w:p>
    <w:p w:rsidR="001541C8" w:rsidRDefault="001541C8" w:rsidP="00AC23C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F10C19" w:rsidRPr="00AC23C9" w:rsidRDefault="00F10C19" w:rsidP="00AC23C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bookmarkStart w:id="0" w:name="_GoBack"/>
      <w:bookmarkEnd w:id="0"/>
    </w:p>
    <w:p w:rsidR="003D7ADC" w:rsidRPr="00AC23C9" w:rsidRDefault="003D7ADC" w:rsidP="00AC23C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C23C9">
        <w:rPr>
          <w:rFonts w:ascii="Bookman Old Style" w:hAnsi="Bookman Old Style" w:cs="Arial"/>
          <w:iCs/>
          <w:sz w:val="20"/>
        </w:rPr>
        <w:t>OTROS ASPECTOS</w:t>
      </w:r>
    </w:p>
    <w:p w:rsidR="003D7ADC" w:rsidRPr="00AC23C9" w:rsidRDefault="003D7ADC" w:rsidP="00AC23C9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AC23C9" w:rsidRDefault="003D7ADC" w:rsidP="00AC23C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AC23C9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AC23C9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128C7" w:rsidRPr="00AC23C9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AC23C9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DC0" w:rsidRDefault="00742DC0">
      <w:pPr>
        <w:spacing w:line="20" w:lineRule="exact"/>
      </w:pPr>
    </w:p>
  </w:endnote>
  <w:endnote w:type="continuationSeparator" w:id="0">
    <w:p w:rsidR="00742DC0" w:rsidRDefault="00742DC0"/>
  </w:endnote>
  <w:endnote w:type="continuationNotice" w:id="1">
    <w:p w:rsidR="00742DC0" w:rsidRDefault="00742D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DC0" w:rsidRDefault="00742DC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42DC0" w:rsidRDefault="00742DC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DC0" w:rsidRDefault="00742DC0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F10C19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742DC0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742DC0" w:rsidRPr="00B425FF" w:rsidRDefault="00742DC0" w:rsidP="00C476CA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C476CA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Enero 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201</w:t>
          </w:r>
          <w:r w:rsidR="00C476CA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742DC0" w:rsidRPr="00B425FF" w:rsidRDefault="00742DC0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742DC0">
      <w:tc>
        <w:tcPr>
          <w:tcW w:w="5950" w:type="dxa"/>
        </w:tcPr>
        <w:p w:rsidR="00742DC0" w:rsidRDefault="00742DC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742DC0" w:rsidRDefault="00742DC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742DC0" w:rsidRDefault="00742DC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742DC0" w:rsidRDefault="00742DC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742DC0" w:rsidRDefault="00742DC0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742DC0" w:rsidRDefault="00742DC0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742DC0" w:rsidRDefault="00742DC0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DC0" w:rsidRDefault="00742DC0">
      <w:r>
        <w:separator/>
      </w:r>
    </w:p>
  </w:footnote>
  <w:footnote w:type="continuationSeparator" w:id="0">
    <w:p w:rsidR="00742DC0" w:rsidRDefault="00742D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DC0" w:rsidRDefault="00742DC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742DC0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742DC0" w:rsidRDefault="00742DC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742DC0" w:rsidRPr="00B47612" w:rsidRDefault="00742DC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742DC0" w:rsidRPr="00B47612" w:rsidRDefault="00742DC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742DC0" w:rsidRPr="00B47612" w:rsidRDefault="00742DC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42DC0" w:rsidRDefault="00742DC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42DC0" w:rsidRPr="00B47612" w:rsidRDefault="00742DC0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742DC0" w:rsidRPr="00B47612" w:rsidRDefault="00742DC0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742DC0" w:rsidRDefault="00742DC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DC0" w:rsidRDefault="00742DC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42DC0" w:rsidRDefault="00742DC0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42DC0" w:rsidRDefault="00742DC0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742DC0" w:rsidRDefault="00742DC0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742DC0" w:rsidRDefault="00742DC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42DC0" w:rsidRDefault="00742DC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42DC0" w:rsidRDefault="00742DC0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742DC0" w:rsidRDefault="00742DC0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9686C"/>
    <w:multiLevelType w:val="hybridMultilevel"/>
    <w:tmpl w:val="84B8EB3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7C411DC"/>
    <w:multiLevelType w:val="hybridMultilevel"/>
    <w:tmpl w:val="B002CD2E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4693F50"/>
    <w:multiLevelType w:val="hybridMultilevel"/>
    <w:tmpl w:val="48A8CADE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6836197"/>
    <w:multiLevelType w:val="hybridMultilevel"/>
    <w:tmpl w:val="3086D20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9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F151E5A"/>
    <w:multiLevelType w:val="hybridMultilevel"/>
    <w:tmpl w:val="144ACCF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501F6E10"/>
    <w:multiLevelType w:val="hybridMultilevel"/>
    <w:tmpl w:val="6B78356E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80122B"/>
    <w:multiLevelType w:val="hybridMultilevel"/>
    <w:tmpl w:val="41C80F7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725CAF"/>
    <w:multiLevelType w:val="hybridMultilevel"/>
    <w:tmpl w:val="C7105FB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8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FE61F35"/>
    <w:multiLevelType w:val="hybridMultilevel"/>
    <w:tmpl w:val="5F1E7E22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1E22C35"/>
    <w:multiLevelType w:val="hybridMultilevel"/>
    <w:tmpl w:val="7348009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FB17E9"/>
    <w:multiLevelType w:val="hybridMultilevel"/>
    <w:tmpl w:val="ABC42EA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21"/>
  </w:num>
  <w:num w:numId="5">
    <w:abstractNumId w:val="7"/>
  </w:num>
  <w:num w:numId="6">
    <w:abstractNumId w:val="8"/>
  </w:num>
  <w:num w:numId="7">
    <w:abstractNumId w:val="18"/>
  </w:num>
  <w:num w:numId="8">
    <w:abstractNumId w:val="19"/>
  </w:num>
  <w:num w:numId="9">
    <w:abstractNumId w:val="23"/>
  </w:num>
  <w:num w:numId="10">
    <w:abstractNumId w:val="0"/>
  </w:num>
  <w:num w:numId="11">
    <w:abstractNumId w:val="6"/>
  </w:num>
  <w:num w:numId="12">
    <w:abstractNumId w:val="15"/>
  </w:num>
  <w:num w:numId="13">
    <w:abstractNumId w:val="14"/>
  </w:num>
  <w:num w:numId="14">
    <w:abstractNumId w:val="4"/>
  </w:num>
  <w:num w:numId="15">
    <w:abstractNumId w:val="22"/>
  </w:num>
  <w:num w:numId="16">
    <w:abstractNumId w:val="13"/>
  </w:num>
  <w:num w:numId="17">
    <w:abstractNumId w:val="2"/>
  </w:num>
  <w:num w:numId="18">
    <w:abstractNumId w:val="1"/>
  </w:num>
  <w:num w:numId="19">
    <w:abstractNumId w:val="12"/>
  </w:num>
  <w:num w:numId="20">
    <w:abstractNumId w:val="5"/>
  </w:num>
  <w:num w:numId="21">
    <w:abstractNumId w:val="11"/>
  </w:num>
  <w:num w:numId="22">
    <w:abstractNumId w:val="20"/>
  </w:num>
  <w:num w:numId="23">
    <w:abstractNumId w:val="3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F37"/>
    <w:rsid w:val="0001164D"/>
    <w:rsid w:val="0002058A"/>
    <w:rsid w:val="00025F53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3F9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151D4"/>
    <w:rsid w:val="001231A2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41C8"/>
    <w:rsid w:val="00155185"/>
    <w:rsid w:val="001621E3"/>
    <w:rsid w:val="00164CA8"/>
    <w:rsid w:val="001752BC"/>
    <w:rsid w:val="00182270"/>
    <w:rsid w:val="00190B6B"/>
    <w:rsid w:val="001911FB"/>
    <w:rsid w:val="00192C24"/>
    <w:rsid w:val="001A05D7"/>
    <w:rsid w:val="001A3F13"/>
    <w:rsid w:val="001A456B"/>
    <w:rsid w:val="001B1E1A"/>
    <w:rsid w:val="001C197F"/>
    <w:rsid w:val="001C1CF2"/>
    <w:rsid w:val="001C1EFB"/>
    <w:rsid w:val="001C591A"/>
    <w:rsid w:val="001D6481"/>
    <w:rsid w:val="001D6B20"/>
    <w:rsid w:val="001E14C2"/>
    <w:rsid w:val="002043A1"/>
    <w:rsid w:val="0020443E"/>
    <w:rsid w:val="002055BD"/>
    <w:rsid w:val="00206892"/>
    <w:rsid w:val="002237EF"/>
    <w:rsid w:val="00227605"/>
    <w:rsid w:val="0023250F"/>
    <w:rsid w:val="002344F1"/>
    <w:rsid w:val="00235881"/>
    <w:rsid w:val="00247461"/>
    <w:rsid w:val="0025032E"/>
    <w:rsid w:val="002513AF"/>
    <w:rsid w:val="0026149F"/>
    <w:rsid w:val="002633B9"/>
    <w:rsid w:val="002649C1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003F"/>
    <w:rsid w:val="002F1DFA"/>
    <w:rsid w:val="00313203"/>
    <w:rsid w:val="00316FC1"/>
    <w:rsid w:val="00320A00"/>
    <w:rsid w:val="00320D6D"/>
    <w:rsid w:val="003237C8"/>
    <w:rsid w:val="00326EF0"/>
    <w:rsid w:val="00331A3B"/>
    <w:rsid w:val="00340489"/>
    <w:rsid w:val="003435A3"/>
    <w:rsid w:val="00343C4B"/>
    <w:rsid w:val="00344508"/>
    <w:rsid w:val="00354147"/>
    <w:rsid w:val="00360669"/>
    <w:rsid w:val="00367D34"/>
    <w:rsid w:val="00375CF0"/>
    <w:rsid w:val="00380A8F"/>
    <w:rsid w:val="00380F69"/>
    <w:rsid w:val="00381911"/>
    <w:rsid w:val="00383442"/>
    <w:rsid w:val="0039071A"/>
    <w:rsid w:val="003917E4"/>
    <w:rsid w:val="00393014"/>
    <w:rsid w:val="003A723C"/>
    <w:rsid w:val="003A7940"/>
    <w:rsid w:val="003B000A"/>
    <w:rsid w:val="003B20CA"/>
    <w:rsid w:val="003B20F2"/>
    <w:rsid w:val="003B6F6F"/>
    <w:rsid w:val="003C3D1C"/>
    <w:rsid w:val="003C7680"/>
    <w:rsid w:val="003D5D3F"/>
    <w:rsid w:val="003D6DE4"/>
    <w:rsid w:val="003D7ADC"/>
    <w:rsid w:val="003F28D7"/>
    <w:rsid w:val="00401676"/>
    <w:rsid w:val="004021C4"/>
    <w:rsid w:val="004051C1"/>
    <w:rsid w:val="004115A7"/>
    <w:rsid w:val="004128C7"/>
    <w:rsid w:val="00412A73"/>
    <w:rsid w:val="00417560"/>
    <w:rsid w:val="004221A8"/>
    <w:rsid w:val="00424211"/>
    <w:rsid w:val="00432BBF"/>
    <w:rsid w:val="00434284"/>
    <w:rsid w:val="0044072A"/>
    <w:rsid w:val="00443269"/>
    <w:rsid w:val="0044693D"/>
    <w:rsid w:val="004556AE"/>
    <w:rsid w:val="004557A0"/>
    <w:rsid w:val="00463ED9"/>
    <w:rsid w:val="004667B3"/>
    <w:rsid w:val="00470121"/>
    <w:rsid w:val="00471575"/>
    <w:rsid w:val="00473994"/>
    <w:rsid w:val="004864C9"/>
    <w:rsid w:val="00487304"/>
    <w:rsid w:val="004878EC"/>
    <w:rsid w:val="00491492"/>
    <w:rsid w:val="00492D12"/>
    <w:rsid w:val="00495BD8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E5ED1"/>
    <w:rsid w:val="004E650F"/>
    <w:rsid w:val="00504949"/>
    <w:rsid w:val="00506DA0"/>
    <w:rsid w:val="00511C48"/>
    <w:rsid w:val="005166BD"/>
    <w:rsid w:val="005208A9"/>
    <w:rsid w:val="00521283"/>
    <w:rsid w:val="00527A38"/>
    <w:rsid w:val="0053363B"/>
    <w:rsid w:val="00540076"/>
    <w:rsid w:val="00540ED7"/>
    <w:rsid w:val="00546EA0"/>
    <w:rsid w:val="00552E4D"/>
    <w:rsid w:val="005611D8"/>
    <w:rsid w:val="005625C9"/>
    <w:rsid w:val="00580D6D"/>
    <w:rsid w:val="005820E4"/>
    <w:rsid w:val="00583D3A"/>
    <w:rsid w:val="00585828"/>
    <w:rsid w:val="00597425"/>
    <w:rsid w:val="00597BB1"/>
    <w:rsid w:val="005A2A2F"/>
    <w:rsid w:val="005A441B"/>
    <w:rsid w:val="005B0CFF"/>
    <w:rsid w:val="005B199F"/>
    <w:rsid w:val="005B19CA"/>
    <w:rsid w:val="005B1AE9"/>
    <w:rsid w:val="005B48C7"/>
    <w:rsid w:val="005B7300"/>
    <w:rsid w:val="005B7AC3"/>
    <w:rsid w:val="005C55DC"/>
    <w:rsid w:val="005F51C6"/>
    <w:rsid w:val="005F5C60"/>
    <w:rsid w:val="0060333A"/>
    <w:rsid w:val="00604080"/>
    <w:rsid w:val="00607F83"/>
    <w:rsid w:val="00624231"/>
    <w:rsid w:val="0064094F"/>
    <w:rsid w:val="006509C7"/>
    <w:rsid w:val="006634C8"/>
    <w:rsid w:val="006679A8"/>
    <w:rsid w:val="0067160E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F253D"/>
    <w:rsid w:val="006F4C9A"/>
    <w:rsid w:val="007001DF"/>
    <w:rsid w:val="0070362C"/>
    <w:rsid w:val="00714F51"/>
    <w:rsid w:val="007209CD"/>
    <w:rsid w:val="00724564"/>
    <w:rsid w:val="007323A5"/>
    <w:rsid w:val="0073294F"/>
    <w:rsid w:val="00741162"/>
    <w:rsid w:val="00742DC0"/>
    <w:rsid w:val="00745879"/>
    <w:rsid w:val="00745E9E"/>
    <w:rsid w:val="00746887"/>
    <w:rsid w:val="007503C3"/>
    <w:rsid w:val="00755DCC"/>
    <w:rsid w:val="00760FF2"/>
    <w:rsid w:val="0076127C"/>
    <w:rsid w:val="00761863"/>
    <w:rsid w:val="00797BFB"/>
    <w:rsid w:val="007A049E"/>
    <w:rsid w:val="007A1C39"/>
    <w:rsid w:val="007A319D"/>
    <w:rsid w:val="007A3B14"/>
    <w:rsid w:val="007B0866"/>
    <w:rsid w:val="007B61D6"/>
    <w:rsid w:val="007C57D0"/>
    <w:rsid w:val="007C65AA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843"/>
    <w:rsid w:val="0081149D"/>
    <w:rsid w:val="0081257B"/>
    <w:rsid w:val="00823A87"/>
    <w:rsid w:val="00825E45"/>
    <w:rsid w:val="00826683"/>
    <w:rsid w:val="00830195"/>
    <w:rsid w:val="0084296F"/>
    <w:rsid w:val="00844E87"/>
    <w:rsid w:val="008626DE"/>
    <w:rsid w:val="008677EF"/>
    <w:rsid w:val="008722B4"/>
    <w:rsid w:val="008754DE"/>
    <w:rsid w:val="00875FFC"/>
    <w:rsid w:val="00883ECD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D6D70"/>
    <w:rsid w:val="008E07AF"/>
    <w:rsid w:val="008F042C"/>
    <w:rsid w:val="008F569A"/>
    <w:rsid w:val="00900E17"/>
    <w:rsid w:val="00901116"/>
    <w:rsid w:val="009035E3"/>
    <w:rsid w:val="009036D0"/>
    <w:rsid w:val="00906024"/>
    <w:rsid w:val="00906FBF"/>
    <w:rsid w:val="0091327C"/>
    <w:rsid w:val="0091609A"/>
    <w:rsid w:val="00920388"/>
    <w:rsid w:val="009211E0"/>
    <w:rsid w:val="00921CC9"/>
    <w:rsid w:val="00923545"/>
    <w:rsid w:val="009332FF"/>
    <w:rsid w:val="00936140"/>
    <w:rsid w:val="00942B07"/>
    <w:rsid w:val="00942C66"/>
    <w:rsid w:val="0094770D"/>
    <w:rsid w:val="009536F4"/>
    <w:rsid w:val="009573AF"/>
    <w:rsid w:val="00962575"/>
    <w:rsid w:val="009638DE"/>
    <w:rsid w:val="009655C2"/>
    <w:rsid w:val="0096584C"/>
    <w:rsid w:val="00966C53"/>
    <w:rsid w:val="0097353A"/>
    <w:rsid w:val="00977DF3"/>
    <w:rsid w:val="00980F8B"/>
    <w:rsid w:val="00990A34"/>
    <w:rsid w:val="0099372A"/>
    <w:rsid w:val="009963DE"/>
    <w:rsid w:val="009A56A6"/>
    <w:rsid w:val="009C5839"/>
    <w:rsid w:val="009D37E0"/>
    <w:rsid w:val="009E1C09"/>
    <w:rsid w:val="00A12221"/>
    <w:rsid w:val="00A15189"/>
    <w:rsid w:val="00A162B0"/>
    <w:rsid w:val="00A166BC"/>
    <w:rsid w:val="00A17200"/>
    <w:rsid w:val="00A2385E"/>
    <w:rsid w:val="00A32784"/>
    <w:rsid w:val="00A40AED"/>
    <w:rsid w:val="00A42EAE"/>
    <w:rsid w:val="00A44862"/>
    <w:rsid w:val="00A502AD"/>
    <w:rsid w:val="00A55019"/>
    <w:rsid w:val="00A5685F"/>
    <w:rsid w:val="00A6451D"/>
    <w:rsid w:val="00A64749"/>
    <w:rsid w:val="00A67717"/>
    <w:rsid w:val="00A67790"/>
    <w:rsid w:val="00A7099A"/>
    <w:rsid w:val="00A736EF"/>
    <w:rsid w:val="00A8064B"/>
    <w:rsid w:val="00A82ED6"/>
    <w:rsid w:val="00AA51CB"/>
    <w:rsid w:val="00AB3CC3"/>
    <w:rsid w:val="00AC23C9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394A"/>
    <w:rsid w:val="00B2595E"/>
    <w:rsid w:val="00B33757"/>
    <w:rsid w:val="00B37F01"/>
    <w:rsid w:val="00B41081"/>
    <w:rsid w:val="00B423C8"/>
    <w:rsid w:val="00B425B8"/>
    <w:rsid w:val="00B425FF"/>
    <w:rsid w:val="00B47612"/>
    <w:rsid w:val="00B47858"/>
    <w:rsid w:val="00B620CE"/>
    <w:rsid w:val="00B64E20"/>
    <w:rsid w:val="00B70B92"/>
    <w:rsid w:val="00B70E8A"/>
    <w:rsid w:val="00B76DDF"/>
    <w:rsid w:val="00B82F39"/>
    <w:rsid w:val="00B84A43"/>
    <w:rsid w:val="00B85D6D"/>
    <w:rsid w:val="00B87B8D"/>
    <w:rsid w:val="00B94C72"/>
    <w:rsid w:val="00BA180B"/>
    <w:rsid w:val="00BA4C28"/>
    <w:rsid w:val="00BB30A6"/>
    <w:rsid w:val="00BB49BD"/>
    <w:rsid w:val="00BB7F7C"/>
    <w:rsid w:val="00BC7D17"/>
    <w:rsid w:val="00BD018B"/>
    <w:rsid w:val="00BE234F"/>
    <w:rsid w:val="00BE3125"/>
    <w:rsid w:val="00C01198"/>
    <w:rsid w:val="00C023FB"/>
    <w:rsid w:val="00C02E03"/>
    <w:rsid w:val="00C21046"/>
    <w:rsid w:val="00C3029F"/>
    <w:rsid w:val="00C31779"/>
    <w:rsid w:val="00C404F4"/>
    <w:rsid w:val="00C476CA"/>
    <w:rsid w:val="00C5427C"/>
    <w:rsid w:val="00C77C39"/>
    <w:rsid w:val="00C827BE"/>
    <w:rsid w:val="00CA1B18"/>
    <w:rsid w:val="00CA30E9"/>
    <w:rsid w:val="00CA54B4"/>
    <w:rsid w:val="00CB3198"/>
    <w:rsid w:val="00CB381F"/>
    <w:rsid w:val="00CB6144"/>
    <w:rsid w:val="00CC01C5"/>
    <w:rsid w:val="00CD0F9A"/>
    <w:rsid w:val="00CD2EB8"/>
    <w:rsid w:val="00CD4206"/>
    <w:rsid w:val="00CD4B93"/>
    <w:rsid w:val="00CD5577"/>
    <w:rsid w:val="00CE2334"/>
    <w:rsid w:val="00CE5DA6"/>
    <w:rsid w:val="00CF04AC"/>
    <w:rsid w:val="00CF6582"/>
    <w:rsid w:val="00D00066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67A17"/>
    <w:rsid w:val="00D703C2"/>
    <w:rsid w:val="00D721BC"/>
    <w:rsid w:val="00D76AC0"/>
    <w:rsid w:val="00D84381"/>
    <w:rsid w:val="00D861D6"/>
    <w:rsid w:val="00DA06CA"/>
    <w:rsid w:val="00DA1868"/>
    <w:rsid w:val="00DC556C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E3C0C"/>
    <w:rsid w:val="00EF7CDF"/>
    <w:rsid w:val="00EF7F58"/>
    <w:rsid w:val="00EF7F5F"/>
    <w:rsid w:val="00F01F32"/>
    <w:rsid w:val="00F02164"/>
    <w:rsid w:val="00F02B26"/>
    <w:rsid w:val="00F052D9"/>
    <w:rsid w:val="00F060A5"/>
    <w:rsid w:val="00F10C19"/>
    <w:rsid w:val="00F233E9"/>
    <w:rsid w:val="00F31CDC"/>
    <w:rsid w:val="00F479FD"/>
    <w:rsid w:val="00F53B7C"/>
    <w:rsid w:val="00F57C7F"/>
    <w:rsid w:val="00F73A0A"/>
    <w:rsid w:val="00F8060E"/>
    <w:rsid w:val="00F8424F"/>
    <w:rsid w:val="00F85267"/>
    <w:rsid w:val="00F947C5"/>
    <w:rsid w:val="00F97271"/>
    <w:rsid w:val="00FA61B0"/>
    <w:rsid w:val="00FA66EF"/>
    <w:rsid w:val="00FA7101"/>
    <w:rsid w:val="00FB1C1E"/>
    <w:rsid w:val="00FB3CEF"/>
    <w:rsid w:val="00FD0F8D"/>
    <w:rsid w:val="00FD23BC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964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52</cp:revision>
  <cp:lastPrinted>2012-03-02T15:52:00Z</cp:lastPrinted>
  <dcterms:created xsi:type="dcterms:W3CDTF">2013-03-14T18:55:00Z</dcterms:created>
  <dcterms:modified xsi:type="dcterms:W3CDTF">2013-11-08T19:23:00Z</dcterms:modified>
</cp:coreProperties>
</file>